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DDA45D" w14:textId="77777777" w:rsidR="00872C40" w:rsidRPr="00872C40" w:rsidRDefault="00872C40" w:rsidP="00872C40">
      <w:pPr>
        <w:pStyle w:val="Bezodstpw"/>
        <w:jc w:val="center"/>
        <w:rPr>
          <w:rFonts w:ascii="Calibri" w:hAnsi="Calibri" w:cs="Calibri"/>
          <w:b/>
          <w:bCs/>
          <w:lang w:eastAsia="pl-PL"/>
        </w:rPr>
      </w:pPr>
      <w:r w:rsidRPr="00872C40">
        <w:rPr>
          <w:rFonts w:ascii="Calibri" w:hAnsi="Calibri" w:cs="Calibri"/>
          <w:b/>
          <w:bCs/>
          <w:lang w:eastAsia="pl-PL"/>
        </w:rPr>
        <w:t>GRUPY DZIAŁALNOŚCI, KATEGORIE RYZYKA I STOPY PROCENTOWE SKŁADKI NA UBEZPIECZENIE WYPADKOWE DLA GRUP DZIAŁALNOŚCI</w:t>
      </w:r>
    </w:p>
    <w:p w14:paraId="2372DC26" w14:textId="77777777" w:rsidR="00872C40" w:rsidRPr="00872C40" w:rsidRDefault="00872C40" w:rsidP="00872C40">
      <w:pPr>
        <w:pStyle w:val="Bezodstpw"/>
        <w:rPr>
          <w:rFonts w:ascii="Calibri" w:hAnsi="Calibri" w:cs="Calibri"/>
          <w:lang w:eastAsia="pl-PL"/>
        </w:rPr>
      </w:pPr>
    </w:p>
    <w:tbl>
      <w:tblPr>
        <w:tblW w:w="118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8"/>
        <w:gridCol w:w="7721"/>
        <w:gridCol w:w="715"/>
        <w:gridCol w:w="1232"/>
        <w:gridCol w:w="1878"/>
      </w:tblGrid>
      <w:tr w:rsidR="00872C40" w:rsidRPr="00872C40" w14:paraId="7A41AC8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F7747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3C4D59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Grupy działalności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70582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Kod PKD*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F29DB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Kategorie ryzyka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99759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Stopy procentowe składki (%)</w:t>
            </w:r>
          </w:p>
        </w:tc>
      </w:tr>
      <w:tr w:rsidR="00872C40" w:rsidRPr="00872C40" w14:paraId="38B357E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847C2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9AC3C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54545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34ABA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A91C6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</w:tr>
      <w:tr w:rsidR="00872C40" w:rsidRPr="00872C40" w14:paraId="58892220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33F696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BC126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Uprawy rolne, chów i hodowla zwierząt, łowiectwo, włączając działalność usługową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1BB04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A-01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471F2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825F2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45E7AE85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EEFFFE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DF690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Leśnictwo i pozyskiwanie drewna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CBE18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A-02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798625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01A36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7ED11DC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1EEBF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4E95A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Rybactwo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CF1ED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A-03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DF511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776B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63B0C5C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6FF49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083A8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Wydobywanie węgla kamiennego i węgla brunatnego (lignitu)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B9FA7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B-05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C9EA7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34A52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3,33</w:t>
            </w:r>
          </w:p>
        </w:tc>
      </w:tr>
      <w:tr w:rsidR="00872C40" w:rsidRPr="00872C40" w14:paraId="4A2ADB1C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A0196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FAF0B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Górnictwo ropy naftowej i gazu ziemnego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F158B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B-06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E58C8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4D9A7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272A2ACD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2496E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BD7AE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Górnictwo rud metali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1FB93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B-07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F125F8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E6CBE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2,26</w:t>
            </w:r>
          </w:p>
        </w:tc>
      </w:tr>
      <w:tr w:rsidR="00872C40" w:rsidRPr="00872C40" w14:paraId="7121B85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B8BCF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34FB1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Pozostałe górnictwo i wydobywanie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9141C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B-08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9621E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9F58E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3361325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A973D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CCD1CC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usługowa wspomagająca górnictwo i wydobywanie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9953C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B-09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2FDCD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39403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3,33</w:t>
            </w:r>
          </w:p>
        </w:tc>
      </w:tr>
      <w:tr w:rsidR="00872C40" w:rsidRPr="00872C40" w14:paraId="5B41EE8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D5A5A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3FB96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artykułów spożywczych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B95D5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3DDAA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F9CD3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5E88DE12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68721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ED5C9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napojów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05888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52CEE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D8282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34F054EC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BC2F1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670A9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wyrobów tytoniowych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0E84D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0B369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3972A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741340D7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F6BCE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BA85B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wyrobów tekstylnych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A9CC5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10781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DD33A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1BCA22F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AB7AA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8C5C8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odzieży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C5E84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6BD73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2C050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0DD56EC5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ACC29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B0DDC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skór i wyrobów ze skór wyprawionych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3A43B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43899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02006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5035ED2A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00733C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59A28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wyrobów z drewna oraz korka, z wyłączeniem mebli; produkcja wyrobów ze słomy i materiałów używanych do wyplatania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BCAA9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CEA7B9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9423F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634E30DA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D843F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B34CA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papieru i wyrobów z papieru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79106F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C569E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7CAEE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315A5EC9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B4F4BC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1DAC7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Poligrafia i reprodukcja zapisanych nośników informacji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6DEE6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B5ECBF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C39C9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00A720B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F3257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F0A43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Wytwarzanie i przetwarzanie koksu i produktów rafinacji ropy naftowej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D89A2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9E078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94C06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625031F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9FD844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3867DE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chemikaliów i wyrobów chemicznych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F599B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16A60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ECE66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5DC42E8D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9AD42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CAF30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podstawowych substancji farmaceutycznych oraz leków i pozostałych wyrobów farmaceutycznych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DA393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D205D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36E38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42F6E0A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3AB60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lastRenderedPageBreak/>
              <w:t>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653BF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wyrobów z gumy i tworzyw sztucznych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B9AF3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83DE4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F3D31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468F7B7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14DD0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6F38A4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wyrobów z pozostałych mineralnych surowców niemetalicznych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DCDE2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4300F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87ECA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27ADBC9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81780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E6638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metali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86359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C20CF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781AE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4BA52DED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295D4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ED286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metalowych wyrobów gotowych, z wyłączeniem maszyn i urządzeń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3360D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17E4A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AB2B3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218F2890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DFB43E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126B8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komputerów, wyrobów elektronicznych i optycznych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B37B3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8C06F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AF4EF5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43BF9452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13E04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8FAD9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urządzeń elektrycznych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03D46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F9073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972DA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1F67440D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A9E53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CBE14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maszyn i urządzeń, gdzie indziej niesklasyfikowana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8F0AC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9D834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C1445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5100068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AA720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E53F1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pojazdów samochodowych, przyczep i naczep, z wyłączeniem motocykli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B18F2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CD771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5DFEA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09EDB8C5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07D83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FE880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pozostałego sprzętu transportowego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B54A6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F47E2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97859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10CEA30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D6242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35BAA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mebli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47A41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C6DE78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573D1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7FEAA8DF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50DB9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3053BD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Pozostała produkcja wyrobów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D4CCD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C24C7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8FD13B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2968AB5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5D7F3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E5C20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Naprawa, konserwacja i instalowanie maszyn i urządzeń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51AC6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50FE0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2D6AD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65424B11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F81543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896DC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Wytwarzanie i zaopatrywanie w energię elektryczną, gaz, parę wodną, gorącą wodę i powietrze do układów klimatyzacyjnych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44EE9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D-35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81F06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F02ED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1A47BD2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46BE44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FE108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Pobór, uzdatnianie i dostarczanie wody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CD762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E-36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3B290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A1265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791404D8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D3159B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4A95D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Odprowadzanie i oczyszczanie ścieków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626DC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E-37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1B73D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37F08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4DC16E09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0AD87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1E3834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ze zbieraniem, przetwarzaniem i unieszkodliwianiem odpadów; odzysk surowców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5ECB8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E-38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B1D89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CE488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63BFFFA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A726F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8D8C9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rekultywacją i pozostała działalność usługowa związana z gospodarką odpadami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57810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E-39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FDD34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9EBCD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157DA23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BF078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8F99E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Roboty budowlane związane ze wznoszeniem budynków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1136E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F-41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73DD8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07A62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4CB0E70F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C4405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E4295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Roboty związane z budową obiektów inżynierii lądowej i wodnej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128DC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F-42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D5D45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4037F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076D7C19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9D17D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A89AC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Roboty budowlane specjalistyczne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47827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F-43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63E5F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7A286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4F9557CC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3E7BC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1FAA69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Handel hurtowy i detaliczny pojazdami samochodowymi; naprawa pojazdów samochodowych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D9303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G-45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A1AD4E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6609D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65F17A4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F56185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F04BF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Handel hurtowy, z wyłączeniem handlu pojazdami samochodowymi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9E5F4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G-46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BAE56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FEEDB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28C05F28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BEC49C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lastRenderedPageBreak/>
              <w:t>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D8728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Handel detaliczny, z wyłączeniem handlu detalicznego pojazdami samochodowymi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AD6C5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G-47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224F9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5576E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3660FB7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0F3B1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5A34E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Transport lądowy oraz transport rurociągowy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AD26A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H-49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B114E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7CF21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0FA749E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9C795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E71E4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Transport wodny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80407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H-50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35C61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7FCFDF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7F850B7C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CA77E9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66F57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Transport lotniczy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E2DB0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H-51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FA43E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0B1DD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52A74F8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16855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063DB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Magazynowanie i działalność usługowa wspomagająca transport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7B3B0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H-52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952ED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322AF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7DD2708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A2A2F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51DA8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pocztowa i kurierska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396B4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H-53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D61EE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6D152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0D4C0752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34F88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2F90D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zakwaterowaniem i usługami gastronomicznymi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D43F4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8B6E7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199A9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4EAF1E8A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8C1895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BDA89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Informacja i komunikacja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DF888B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A267D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76914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7BCF296A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F33694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59A34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finansowa i ubezpieczeniowa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D9AB4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K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8C2CB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9B45B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289D630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74CBD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BC7BD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obsługą rynku nieruchomości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E7388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6F613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F239B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01230907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8EC977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77BE2E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profesjonalna, naukowa i techniczna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BDCCD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M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67D15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D68E6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6DD2B46A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81DF6B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8E5B3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Wynajem i dzierżawa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4D392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D96324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12E47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2EC54B0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603FE4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7FF18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zatrudnieniem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62CBB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2E4AB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F4B4B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1D0285C9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DB81F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15AC5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organizatorów turystyki, pośredników i agentów turystycznych oraz pozostała działalność usługowa w zakresie rezerwacji i działalności z nią związane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811D4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4D3C4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0E69E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1739578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D33DF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FC432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detektywistyczna i ochroniarska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A931F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EFBCA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255BA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013FB29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E0A62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53B9A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usługowa związana z utrzymaniem porządku w budynkach i zagospodarowaniem terenów zieleni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071DE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14058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24222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05C128E5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B27AE9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21F76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administracyjną obsługą biura i pozostała działalność wspomagająca prowadzenie działalności gospodarczej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1C85E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4925D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3E654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06603A1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4A9E9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B24EE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Administracja publiczna i obrona narodowa; obowiązkowe zabezpieczenia społeczne, organizacje i zespoły eksterytorialne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891A0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O, 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B7736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D3047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19D1543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A1D99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25C0D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Edukacja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63AE0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19208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01EC4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3BB2C3E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98198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17D9D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Opieka zdrowotna i pomoc społeczna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0D9EE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Q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95863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4BC43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0D6C7A38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1233A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53A8F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kulturą, rozrywką i rekreacją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85E0C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R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0CEBF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C61DA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30C0586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99751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lastRenderedPageBreak/>
              <w:t>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2C9B9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Pozostała działalność usługowa, gospodarstwa domowe zatrudniające pracowników; gospodarstwa domowe produkujące wyroby i świadczące usługi na własne potrzeby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58B85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S, 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A55B1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A5627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</w:tbl>
    <w:p w14:paraId="5E0B94EC" w14:textId="77777777" w:rsidR="00872C40" w:rsidRDefault="00872C40" w:rsidP="00872C40">
      <w:pPr>
        <w:shd w:val="clear" w:color="auto" w:fill="FFFFFF"/>
        <w:spacing w:after="0" w:line="240" w:lineRule="auto"/>
        <w:rPr>
          <w:rFonts w:ascii="Calibri" w:eastAsia="Times New Roman" w:hAnsi="Calibri" w:cs="Calibri"/>
          <w:kern w:val="0"/>
          <w:sz w:val="19"/>
          <w:szCs w:val="19"/>
          <w:lang w:eastAsia="pl-PL"/>
          <w14:ligatures w14:val="none"/>
        </w:rPr>
      </w:pPr>
      <w:r w:rsidRPr="00872C40">
        <w:rPr>
          <w:rFonts w:ascii="Calibri" w:eastAsia="Times New Roman" w:hAnsi="Calibri" w:cs="Calibri"/>
          <w:vanish/>
          <w:kern w:val="0"/>
          <w:sz w:val="19"/>
          <w:szCs w:val="19"/>
          <w:lang w:eastAsia="pl-PL"/>
          <w14:ligatures w14:val="none"/>
        </w:rPr>
        <w:t>Zwiń tabelę </w:t>
      </w:r>
    </w:p>
    <w:p w14:paraId="0A7551D1" w14:textId="7BC2E04D" w:rsidR="00716C1D" w:rsidRPr="00872C40" w:rsidRDefault="00716C1D" w:rsidP="00872C40">
      <w:pPr>
        <w:shd w:val="clear" w:color="auto" w:fill="FFFFFF"/>
        <w:spacing w:after="0" w:line="240" w:lineRule="auto"/>
        <w:rPr>
          <w:rFonts w:ascii="Calibri" w:eastAsia="Times New Roman" w:hAnsi="Calibri" w:cs="Calibri"/>
          <w:vanish/>
          <w:kern w:val="0"/>
          <w:sz w:val="19"/>
          <w:szCs w:val="19"/>
          <w:lang w:eastAsia="pl-PL"/>
          <w14:ligatures w14:val="none"/>
        </w:rPr>
      </w:pPr>
      <w:r w:rsidRPr="00716C1D">
        <w:rPr>
          <w:rFonts w:ascii="Calibri" w:eastAsia="Times New Roman" w:hAnsi="Calibri" w:cs="Calibri"/>
          <w:kern w:val="0"/>
          <w:sz w:val="19"/>
          <w:szCs w:val="19"/>
          <w:lang w:eastAsia="pl-PL"/>
          <w14:ligatures w14:val="none"/>
        </w:rPr>
        <w:t>* Kod PKD określony w przepisach w sprawie Polskiej Klasyfikacji Działalności (PKD). Do dnia 30 grudnia 2026 r. do grup działalności stosuje się Polską Klasyfikację Działalności (PKD) wprowadzoną rozporządzeniem Rady Ministrów z dnia 24 grudnia 2007 r. w sprawie Polskiej Klasyfikacji Działalności (PKD) (Dz. U. poz. 1885, z 2009 r. poz. 489, z 2017 r. poz. 2440 oraz z 2020 r. poz. 1249).</w:t>
      </w:r>
    </w:p>
    <w:p w14:paraId="4A830C44" w14:textId="5C2FE779" w:rsidR="00654B21" w:rsidRPr="00872C40" w:rsidRDefault="00654B21">
      <w:pPr>
        <w:rPr>
          <w:rFonts w:ascii="Calibri" w:hAnsi="Calibri" w:cs="Calibri"/>
        </w:rPr>
      </w:pPr>
    </w:p>
    <w:sectPr w:rsidR="00654B21" w:rsidRPr="00872C40" w:rsidSect="00716C1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890"/>
    <w:rsid w:val="0003437B"/>
    <w:rsid w:val="00654B21"/>
    <w:rsid w:val="00716C1D"/>
    <w:rsid w:val="00872C40"/>
    <w:rsid w:val="00A14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04AFA"/>
  <w15:chartTrackingRefBased/>
  <w15:docId w15:val="{E0DD45ED-8B4D-48A8-B1DC-C0145E9E6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148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148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148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148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148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148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148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148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148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148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148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148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1489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1489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1489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1489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1489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1489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148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148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148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148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148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1489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1489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1489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148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1489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14890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872C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text-center">
    <w:name w:val="text-center"/>
    <w:basedOn w:val="Domylnaczcionkaakapitu"/>
    <w:rsid w:val="00872C40"/>
  </w:style>
  <w:style w:type="character" w:customStyle="1" w:styleId="text-justify">
    <w:name w:val="text-justify"/>
    <w:basedOn w:val="Domylnaczcionkaakapitu"/>
    <w:rsid w:val="00872C40"/>
  </w:style>
  <w:style w:type="character" w:styleId="Hipercze">
    <w:name w:val="Hyperlink"/>
    <w:basedOn w:val="Domylnaczcionkaakapitu"/>
    <w:uiPriority w:val="99"/>
    <w:semiHidden/>
    <w:unhideWhenUsed/>
    <w:rsid w:val="00872C40"/>
    <w:rPr>
      <w:color w:val="0000FF"/>
      <w:u w:val="single"/>
    </w:rPr>
  </w:style>
  <w:style w:type="paragraph" w:styleId="Bezodstpw">
    <w:name w:val="No Spacing"/>
    <w:uiPriority w:val="1"/>
    <w:qFormat/>
    <w:rsid w:val="00872C4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11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2206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236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9941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79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734</Words>
  <Characters>4410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2025-09-30T07:30:00Z</dcterms:created>
  <dcterms:modified xsi:type="dcterms:W3CDTF">2025-09-30T07:30:00Z</dcterms:modified>
</cp:coreProperties>
</file>