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C50B5" w14:textId="77777777" w:rsidR="00522F65" w:rsidRPr="00801832" w:rsidRDefault="00C77209">
      <w:pPr>
        <w:spacing w:before="25" w:after="0"/>
        <w:jc w:val="center"/>
        <w:rPr>
          <w:rFonts w:asciiTheme="minorHAnsi" w:hAnsiTheme="minorHAnsi"/>
          <w:b/>
        </w:rPr>
      </w:pPr>
      <w:r w:rsidRPr="00801832">
        <w:rPr>
          <w:rFonts w:asciiTheme="minorHAnsi" w:hAnsiTheme="minorHAnsi"/>
          <w:b/>
        </w:rPr>
        <w:t>WYKAZ STANOWISK, KWOTY MAKSYMALNEGO POZIOMU WYNAGRODZENIA ZASADNICZEGO ORAZ KWOTY MAKSYMALNEGO POZIOMU DODATKU FUNKCYJNEGO NA POSZCZEGÓLNYCH STANOWISKACH DLA PRACOWNIKÓW SAMORZĄDOWYCH ZATRUDNIONYCH NA PODSTAWIE WYBORU</w:t>
      </w:r>
    </w:p>
    <w:p w14:paraId="5A30E4BB" w14:textId="77777777" w:rsidR="00801832" w:rsidRPr="00801832" w:rsidRDefault="00801832">
      <w:pPr>
        <w:spacing w:before="25" w:after="0"/>
        <w:jc w:val="center"/>
        <w:rPr>
          <w:rFonts w:asciiTheme="minorHAnsi" w:hAnsiTheme="minorHAnsi"/>
        </w:rPr>
      </w:pPr>
    </w:p>
    <w:p w14:paraId="27D0E448" w14:textId="77777777" w:rsidR="00522F65" w:rsidRPr="00801832" w:rsidRDefault="00C77209">
      <w:pPr>
        <w:spacing w:after="0"/>
        <w:rPr>
          <w:rFonts w:asciiTheme="minorHAnsi" w:hAnsiTheme="minorHAnsi"/>
        </w:rPr>
      </w:pPr>
      <w:r w:rsidRPr="00801832">
        <w:rPr>
          <w:rFonts w:asciiTheme="minorHAnsi" w:hAnsiTheme="minorHAnsi"/>
        </w:rPr>
        <w:t xml:space="preserve"> </w:t>
      </w:r>
      <w:r w:rsidRPr="00801832">
        <w:rPr>
          <w:rFonts w:asciiTheme="minorHAnsi" w:hAnsiTheme="minorHAnsi"/>
          <w:b/>
        </w:rPr>
        <w:t>Tabela I. Stanowiska marszałków województw, starostów i wójtów (burmistrzów, prezydentów miast)</w:t>
      </w:r>
      <w:r w:rsidRPr="00801832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640"/>
        <w:gridCol w:w="3843"/>
        <w:gridCol w:w="2291"/>
        <w:gridCol w:w="2118"/>
      </w:tblGrid>
      <w:tr w:rsidR="00801832" w:rsidRPr="00801832" w14:paraId="3F8D7B2C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25E4C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Lp.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4FAC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Stanowisko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5269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Maksymalny poziom wynagrodzenia zasadniczego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  <w:p w14:paraId="16F65609" w14:textId="77777777" w:rsidR="00522F65" w:rsidRPr="00801832" w:rsidRDefault="00C7720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(kwota w złotych)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F4F5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Maksymalny poziom dodatku funkcyjnego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  <w:p w14:paraId="14A2AB2C" w14:textId="77777777" w:rsidR="00522F65" w:rsidRPr="00801832" w:rsidRDefault="00C7720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(kwota w złotych)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</w:tr>
      <w:tr w:rsidR="00801832" w:rsidRPr="00801832" w14:paraId="63A67A7B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B1CB4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1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8F76F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2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9598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3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D7CB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4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</w:tr>
      <w:tr w:rsidR="00801832" w:rsidRPr="00801832" w14:paraId="1EA278C6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5A02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D6EA7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Prezydent m.st. Warszawy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AD3E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12 030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F6F6C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4643</w:t>
            </w:r>
          </w:p>
        </w:tc>
      </w:tr>
      <w:tr w:rsidR="00801832" w:rsidRPr="00801832" w14:paraId="2E313FEA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0050B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E4AEA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Marszałek województwa w województwie: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CDDA1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F5589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0187C6E0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DB100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C214C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3 mln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6215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12 030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A2AC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4640</w:t>
            </w:r>
          </w:p>
        </w:tc>
      </w:tr>
      <w:tr w:rsidR="00801832" w:rsidRPr="00801832" w14:paraId="55959BA6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523DD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DC0BD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2 mln do 3 mln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7BD5F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11 900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8AD86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4640</w:t>
            </w:r>
          </w:p>
        </w:tc>
      </w:tr>
      <w:tr w:rsidR="00801832" w:rsidRPr="00801832" w14:paraId="24B57984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106B5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B365A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2 mln mieszkańców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10A6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11 650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957A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4430</w:t>
            </w:r>
          </w:p>
        </w:tc>
      </w:tr>
      <w:tr w:rsidR="00801832" w:rsidRPr="00801832" w14:paraId="184C9890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3858F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79929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Starosta w powiecie: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BAE69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EB6ED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3CE6C874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58675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40E8C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120 tys.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ED4BE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11 650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46C9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6F529466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4DDAF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970B8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60 tys. do 120 tys.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61D4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11 280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E3636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6F0DAFE3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404A4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2DD85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60 tys. mieszkańców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91E4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11 100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B06B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3400</w:t>
            </w:r>
          </w:p>
        </w:tc>
      </w:tr>
      <w:tr w:rsidR="00801832" w:rsidRPr="00801832" w14:paraId="371D5DA2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178A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E4269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Prezydent miasta (miasta na prawach powiatu):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8258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35FC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6B6A3AF6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DE69D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52246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300 tys.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0C06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11 650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21B9E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4430</w:t>
            </w:r>
          </w:p>
        </w:tc>
      </w:tr>
      <w:tr w:rsidR="00801832" w:rsidRPr="00801832" w14:paraId="15CA15F1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4E2E8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1BBB7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300 tys. mieszkańców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B48B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11 650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1DAF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1E0BCE38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7AB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5</w:t>
            </w: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B937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Wójt, burmistrz w gminie: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63AAF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6454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3A07D13E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2FAA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5ECD9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100 tys.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C0C0F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11 650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78361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5E4B9961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3096B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D3C29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15 tys. do 100 tys. mieszkańców,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9FF7C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11 280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B050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0AEE1CDA" w14:textId="77777777">
        <w:trPr>
          <w:trHeight w:val="45"/>
          <w:tblCellSpacing w:w="0" w:type="auto"/>
        </w:trPr>
        <w:tc>
          <w:tcPr>
            <w:tcW w:w="11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809EA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9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10A29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15 tys. mieszkańców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F8A8E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11 100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3443F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3400</w:t>
            </w:r>
          </w:p>
        </w:tc>
      </w:tr>
    </w:tbl>
    <w:p w14:paraId="6BD58353" w14:textId="77777777" w:rsidR="00522F65" w:rsidRPr="00801832" w:rsidRDefault="00C77209">
      <w:pPr>
        <w:spacing w:before="25" w:after="0"/>
        <w:rPr>
          <w:rFonts w:asciiTheme="minorHAnsi" w:hAnsiTheme="minorHAnsi"/>
        </w:rPr>
      </w:pPr>
      <w:r w:rsidRPr="00801832">
        <w:rPr>
          <w:rFonts w:asciiTheme="minorHAnsi" w:hAnsiTheme="minorHAnsi"/>
        </w:rPr>
        <w:t xml:space="preserve"> </w:t>
      </w:r>
      <w:r w:rsidRPr="00801832">
        <w:rPr>
          <w:rFonts w:asciiTheme="minorHAnsi" w:hAnsiTheme="minorHAnsi"/>
          <w:b/>
        </w:rPr>
        <w:t>Tabela II. Stanowiska w dzielnicach m.st. Warszawy</w:t>
      </w:r>
      <w:r w:rsidRPr="00801832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701"/>
        <w:gridCol w:w="3771"/>
        <w:gridCol w:w="2296"/>
        <w:gridCol w:w="2124"/>
      </w:tblGrid>
      <w:tr w:rsidR="00801832" w:rsidRPr="00801832" w14:paraId="44E0466C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06D4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Lp.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EE0A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Stanowisko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9D2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Maksymalny poziom wynagrodzenia zasadniczego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  <w:p w14:paraId="566626D4" w14:textId="77777777" w:rsidR="00522F65" w:rsidRPr="00801832" w:rsidRDefault="00C7720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(kwota w złotych)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C734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Maksymalny poziom dodatku funkcyjnego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  <w:p w14:paraId="3510141C" w14:textId="77777777" w:rsidR="00522F65" w:rsidRPr="00801832" w:rsidRDefault="00C7720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(kwota w złotych)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</w:tr>
      <w:tr w:rsidR="00801832" w:rsidRPr="00801832" w14:paraId="3BF731A6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A655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1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DA43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2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09C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3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E06C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4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</w:tr>
      <w:tr w:rsidR="00801832" w:rsidRPr="00801832" w14:paraId="60C22134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884F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</w:t>
            </w: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20BDD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Burmistrz dzielnicy: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DFB18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6B17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7269FFD3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0A9FA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58661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100 tys. mieszkańców,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117A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11 650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5F2A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601041A3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82CB9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8A4C6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100 tys. mieszkańców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62B8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11 290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0AD9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3570</w:t>
            </w:r>
          </w:p>
        </w:tc>
      </w:tr>
      <w:tr w:rsidR="00801832" w:rsidRPr="00801832" w14:paraId="36AA0C37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2E48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</w:t>
            </w: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4FDFB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Zastępca burmistrza dzielnicy: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06D36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A812A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46386A64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594C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57EBD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100 tys. mieszkańców,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C1976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11 280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9A6FF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6D5F71F1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64B6D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89147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100 tys. mieszkańców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A343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10 910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24A0C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3400</w:t>
            </w:r>
          </w:p>
        </w:tc>
      </w:tr>
      <w:tr w:rsidR="00801832" w:rsidRPr="00801832" w14:paraId="52DCFD6C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3249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</w:t>
            </w: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04A76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Pozostali członkowie zarządu dzielnicy: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5903E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B9E1A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63A272AE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2F7FF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0B5D2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100 tys. mieszkańców,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1E6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10 530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5EE4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3250</w:t>
            </w:r>
          </w:p>
        </w:tc>
      </w:tr>
      <w:tr w:rsidR="00801832" w:rsidRPr="00801832" w14:paraId="48C98FDE" w14:textId="77777777">
        <w:trPr>
          <w:trHeight w:val="45"/>
          <w:tblCellSpacing w:w="0" w:type="auto"/>
        </w:trPr>
        <w:tc>
          <w:tcPr>
            <w:tcW w:w="12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5E17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7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4933C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100 tys. mieszkańców</w:t>
            </w:r>
          </w:p>
        </w:tc>
        <w:tc>
          <w:tcPr>
            <w:tcW w:w="34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160C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10 150</w:t>
            </w:r>
          </w:p>
        </w:tc>
        <w:tc>
          <w:tcPr>
            <w:tcW w:w="34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B89F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3030</w:t>
            </w:r>
          </w:p>
        </w:tc>
      </w:tr>
    </w:tbl>
    <w:p w14:paraId="77A11348" w14:textId="77777777" w:rsidR="00522F65" w:rsidRPr="00801832" w:rsidRDefault="00C77209">
      <w:pPr>
        <w:spacing w:before="25" w:after="0"/>
        <w:rPr>
          <w:rFonts w:asciiTheme="minorHAnsi" w:hAnsiTheme="minorHAnsi"/>
        </w:rPr>
      </w:pPr>
      <w:r w:rsidRPr="00801832">
        <w:rPr>
          <w:rFonts w:asciiTheme="minorHAnsi" w:hAnsiTheme="minorHAnsi"/>
        </w:rPr>
        <w:t xml:space="preserve"> </w:t>
      </w:r>
      <w:r w:rsidRPr="00801832">
        <w:rPr>
          <w:rFonts w:asciiTheme="minorHAnsi" w:hAnsiTheme="minorHAnsi"/>
          <w:b/>
        </w:rPr>
        <w:t>Tabela III. Pozostałe stanowiska</w:t>
      </w:r>
      <w:r w:rsidRPr="00801832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680"/>
        <w:gridCol w:w="3871"/>
        <w:gridCol w:w="2260"/>
        <w:gridCol w:w="2081"/>
      </w:tblGrid>
      <w:tr w:rsidR="00801832" w:rsidRPr="00801832" w14:paraId="622BB125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DB6F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Lp.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17E8C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Stanowisko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07FB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Maksymalny poziom wynagrodzenia zasadniczego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  <w:p w14:paraId="3AA0C542" w14:textId="77777777" w:rsidR="00522F65" w:rsidRPr="00801832" w:rsidRDefault="00C7720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(kwota w złotych)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C4D48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Maksymalny poziom dodatku funkcyjnego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  <w:p w14:paraId="06ED8C4A" w14:textId="77777777" w:rsidR="00522F65" w:rsidRPr="00801832" w:rsidRDefault="00C7720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(kwota w złotych)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</w:tr>
      <w:tr w:rsidR="00801832" w:rsidRPr="00801832" w14:paraId="75FE2AB3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D67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1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BA75E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2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789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3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F48F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 </w:t>
            </w:r>
            <w:r w:rsidRPr="00801832">
              <w:rPr>
                <w:rFonts w:asciiTheme="minorHAnsi" w:hAnsiTheme="minorHAnsi"/>
                <w:b/>
              </w:rPr>
              <w:t>4</w:t>
            </w:r>
            <w:r w:rsidRPr="00801832">
              <w:rPr>
                <w:rFonts w:asciiTheme="minorHAnsi" w:hAnsiTheme="minorHAnsi"/>
              </w:rPr>
              <w:t xml:space="preserve"> </w:t>
            </w:r>
          </w:p>
        </w:tc>
      </w:tr>
      <w:tr w:rsidR="00801832" w:rsidRPr="00801832" w14:paraId="2A4252AA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1D7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C7BF5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Wicemarszałek w województwie: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270B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29DF4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23587899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A0000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EDB56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3 mln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15C3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11 540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A97A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4640</w:t>
            </w:r>
          </w:p>
        </w:tc>
      </w:tr>
      <w:tr w:rsidR="00801832" w:rsidRPr="00801832" w14:paraId="27D9A10E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74F64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D5F95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2 mln do 3 mln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8B011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11 380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6D51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4640</w:t>
            </w:r>
          </w:p>
        </w:tc>
      </w:tr>
      <w:tr w:rsidR="00801832" w:rsidRPr="00801832" w14:paraId="32847BDB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46DD3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62C64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2 mln mieszkańców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1D204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10 750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2CD8D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43A25616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04E09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E8210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 xml:space="preserve">Pozostali członkowie zarządu </w:t>
            </w:r>
            <w:r w:rsidRPr="00801832">
              <w:rPr>
                <w:rFonts w:asciiTheme="minorHAnsi" w:hAnsiTheme="minorHAnsi"/>
              </w:rPr>
              <w:lastRenderedPageBreak/>
              <w:t>województwa w województwie: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09501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FE2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15811DE9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D6DDF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CE2B8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3 mln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29D7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10 750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920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0DB7538B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53C8D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0BCF2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2 mln do 3 mln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73F1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10 610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5D13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2BE60686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CAFF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6B672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2 mln mieszkańców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223F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9830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A414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3090</w:t>
            </w:r>
          </w:p>
        </w:tc>
      </w:tr>
      <w:tr w:rsidR="00801832" w:rsidRPr="00801832" w14:paraId="4DF97EBF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071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DD0FA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Przewodniczący zarządu związku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6D59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10 750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C1834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030B338B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048E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4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93510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Zastępca przewodniczącego zarządu związku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55F6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9070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911C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3090</w:t>
            </w:r>
          </w:p>
        </w:tc>
      </w:tr>
      <w:tr w:rsidR="00801832" w:rsidRPr="00801832" w14:paraId="558856AE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51CD5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5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00035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Pozostali członkowie zarządu związku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C02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8280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C7C46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2380</w:t>
            </w:r>
          </w:p>
        </w:tc>
      </w:tr>
      <w:tr w:rsidR="00801832" w:rsidRPr="00801832" w14:paraId="30509FAD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23576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6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9F16B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Wicestarosta w powiecie: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71E1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0C709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411B3262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A8FFC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26BBF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120 tys.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C56E1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10 750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DBD1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2C3755CC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A116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89E6A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60 tys. do 120 tys.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1FEAE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10 000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43F90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3760</w:t>
            </w:r>
          </w:p>
        </w:tc>
      </w:tr>
      <w:tr w:rsidR="00801832" w:rsidRPr="00801832" w14:paraId="0470EE63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34ED2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3B4B7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60 tys. mieszkańców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8B5EE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9070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696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3090</w:t>
            </w:r>
          </w:p>
        </w:tc>
      </w:tr>
      <w:tr w:rsidR="00801832" w:rsidRPr="00801832" w14:paraId="5EFD215C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60E9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7</w:t>
            </w: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A0998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Pozostali członkowie zarządu w powiecie: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F1783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5C9D7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</w:tr>
      <w:tr w:rsidR="00801832" w:rsidRPr="00801832" w14:paraId="04891EFD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5A19C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5B9AE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120 tys.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14A82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9070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458A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2710</w:t>
            </w:r>
          </w:p>
        </w:tc>
      </w:tr>
      <w:tr w:rsidR="00801832" w:rsidRPr="00801832" w14:paraId="3945C102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6851D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D5BAA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powyżej 60 tys. do 120 tys. mieszkańców,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25017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8330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75933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2710</w:t>
            </w:r>
          </w:p>
        </w:tc>
      </w:tr>
      <w:tr w:rsidR="00801832" w:rsidRPr="00801832" w14:paraId="683FA319" w14:textId="77777777">
        <w:trPr>
          <w:trHeight w:val="45"/>
          <w:tblCellSpacing w:w="0" w:type="auto"/>
        </w:trPr>
        <w:tc>
          <w:tcPr>
            <w:tcW w:w="13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4E81" w14:textId="77777777" w:rsidR="00522F65" w:rsidRPr="00801832" w:rsidRDefault="00522F65">
            <w:pPr>
              <w:rPr>
                <w:rFonts w:asciiTheme="minorHAnsi" w:hAnsiTheme="minorHAnsi"/>
              </w:rPr>
            </w:pPr>
          </w:p>
        </w:tc>
        <w:tc>
          <w:tcPr>
            <w:tcW w:w="7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29077" w14:textId="77777777" w:rsidR="00522F65" w:rsidRPr="00801832" w:rsidRDefault="00C77209">
            <w:pPr>
              <w:spacing w:after="0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- do 60 tys. mieszkańców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D0AC1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7630</w:t>
            </w:r>
          </w:p>
        </w:tc>
        <w:tc>
          <w:tcPr>
            <w:tcW w:w="343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2930A" w14:textId="77777777" w:rsidR="00522F65" w:rsidRPr="00801832" w:rsidRDefault="00C77209">
            <w:pPr>
              <w:spacing w:after="0"/>
              <w:jc w:val="center"/>
              <w:rPr>
                <w:rFonts w:asciiTheme="minorHAnsi" w:hAnsiTheme="minorHAnsi"/>
              </w:rPr>
            </w:pPr>
            <w:r w:rsidRPr="00801832">
              <w:rPr>
                <w:rFonts w:asciiTheme="minorHAnsi" w:hAnsiTheme="minorHAnsi"/>
              </w:rPr>
              <w:t>2710</w:t>
            </w:r>
          </w:p>
        </w:tc>
      </w:tr>
    </w:tbl>
    <w:p w14:paraId="6C60E652" w14:textId="77777777" w:rsidR="00522F65" w:rsidRPr="00801832" w:rsidRDefault="00522F65">
      <w:pPr>
        <w:spacing w:after="0"/>
        <w:rPr>
          <w:rFonts w:asciiTheme="minorHAnsi" w:hAnsiTheme="minorHAnsi"/>
        </w:rPr>
      </w:pPr>
    </w:p>
    <w:p w14:paraId="7ED9B107" w14:textId="77777777" w:rsidR="00522F65" w:rsidRPr="00801832" w:rsidRDefault="00522F65">
      <w:pPr>
        <w:spacing w:after="0"/>
        <w:rPr>
          <w:rFonts w:asciiTheme="minorHAnsi" w:hAnsiTheme="minorHAnsi"/>
        </w:rPr>
      </w:pPr>
    </w:p>
    <w:sectPr w:rsidR="00522F65" w:rsidRPr="0080183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F65"/>
    <w:rsid w:val="00522F65"/>
    <w:rsid w:val="0075088F"/>
    <w:rsid w:val="00801832"/>
    <w:rsid w:val="00C7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761"/>
  <w15:docId w15:val="{7BDF9276-0D6E-4543-97DD-4B143AA4A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402</Words>
  <Characters>2417</Characters>
  <Application>Microsoft Office Word</Application>
  <DocSecurity>0</DocSecurity>
  <Lines>20</Lines>
  <Paragraphs>5</Paragraphs>
  <ScaleCrop>false</ScaleCrop>
  <Company/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2026-03-23T09:35:00Z</dcterms:created>
  <dcterms:modified xsi:type="dcterms:W3CDTF">2026-03-23T09:35:00Z</dcterms:modified>
</cp:coreProperties>
</file>